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61" w:rsidRPr="00326B61" w:rsidRDefault="00326B61" w:rsidP="0032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26B6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"https://stavminobr.ru/upload/iblock/0f0/idrrojwhob88l7856eamusf6gsu904e3/%D1%81%D1%80%D0%BE%D0%BA%D0%B8%20%20%D0%98%D0%A1.doc" \t "_blank" </w:instrText>
      </w:r>
      <w:r w:rsidRPr="00326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26B61" w:rsidRPr="00326B61" w:rsidRDefault="00326B61" w:rsidP="0032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сроках, местах и порядке информирования о результатах итогового собеседования по русскому языку в Ставропольском крае в 2024 году</w:t>
      </w:r>
    </w:p>
    <w:p w:rsidR="003F2E9C" w:rsidRDefault="00326B61" w:rsidP="00326B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26B61" w:rsidRDefault="00326B61" w:rsidP="00326B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утверждении результатов итогового собеседования председателем государственной итоговой аттестации по образовательным программам основного общего образования (далее председатель ГЭК-9) размещается на официальном сайте министерства и РЦОИ. После размещения указанной информации РЦОИ направляет по каналам защищенной связи в МОУО протоколы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итогового собеседования в течение одного рабочего дня.</w:t>
      </w:r>
    </w:p>
    <w:p w:rsidR="00326B61" w:rsidRDefault="00326B61" w:rsidP="00326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Руководители МОУО в день получения результатов итогового собеседования направляют протоколы с результатами итогового собеседования с соблюдением информационной безопасности в образовательные организации, расположенные на территории муниципального или городского округа Ставропольского края.</w:t>
      </w:r>
    </w:p>
    <w:p w:rsidR="00326B61" w:rsidRDefault="00326B61" w:rsidP="00326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Руководители образовательных организаций после получения протоколов с результатами</w:t>
      </w:r>
      <w:r w:rsidR="001F601C">
        <w:rPr>
          <w:rFonts w:ascii="Times New Roman" w:hAnsi="Times New Roman" w:cs="Times New Roman"/>
          <w:sz w:val="28"/>
          <w:szCs w:val="28"/>
        </w:rPr>
        <w:t xml:space="preserve"> итогового собеседования оперативно организуют информирование участников итогового собеседования о результатах.</w:t>
      </w:r>
    </w:p>
    <w:p w:rsidR="001F601C" w:rsidRDefault="001F601C" w:rsidP="001F6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собеседования с результатами итогового собеседования осуществляется в течение двух рабочих дней со дня размещения на сайте министерства информации об утверждении результатов итогового собеседования.</w:t>
      </w:r>
    </w:p>
    <w:p w:rsidR="001F601C" w:rsidRDefault="001F601C" w:rsidP="001F6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участников итогового собеседования могут ознакомиться с результатами итогового собеседования в образовательной организации.</w:t>
      </w:r>
    </w:p>
    <w:p w:rsidR="001F601C" w:rsidRPr="00326B61" w:rsidRDefault="001F601C" w:rsidP="001F6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01C" w:rsidRPr="0032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99"/>
    <w:rsid w:val="001F601C"/>
    <w:rsid w:val="00326B61"/>
    <w:rsid w:val="003F2E9C"/>
    <w:rsid w:val="00D6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АКМР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2024-01-17T05:48:00Z</dcterms:created>
  <dcterms:modified xsi:type="dcterms:W3CDTF">2024-01-17T06:02:00Z</dcterms:modified>
</cp:coreProperties>
</file>